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562" w:rsidRDefault="000D49C9" w:rsidP="009B4562">
      <w:pPr>
        <w:rPr>
          <w:b/>
          <w:sz w:val="28"/>
          <w:lang w:val="en-GB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2540</wp:posOffset>
            </wp:positionV>
            <wp:extent cx="1758950" cy="2705100"/>
            <wp:effectExtent l="0" t="0" r="0" b="0"/>
            <wp:wrapTight wrapText="bothSides">
              <wp:wrapPolygon edited="0">
                <wp:start x="0" y="0"/>
                <wp:lineTo x="0" y="21448"/>
                <wp:lineTo x="21288" y="21448"/>
                <wp:lineTo x="21288" y="0"/>
                <wp:lineTo x="0" y="0"/>
              </wp:wrapPolygon>
            </wp:wrapTight>
            <wp:docPr id="3" name="Slika 3" descr="https://knjigarna.net/wp-content/uploads/Neobicajen-decek-OV-680x1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njigarna.net/wp-content/uploads/Neobicajen-decek-OV-680x10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lang w:val="en-GB"/>
        </w:rPr>
        <w:t xml:space="preserve">Higgins, F.: </w:t>
      </w:r>
      <w:proofErr w:type="spellStart"/>
      <w:r>
        <w:rPr>
          <w:b/>
          <w:sz w:val="28"/>
          <w:lang w:val="en-GB"/>
        </w:rPr>
        <w:t>Neobičajen</w:t>
      </w:r>
      <w:proofErr w:type="spellEnd"/>
      <w:r>
        <w:rPr>
          <w:b/>
          <w:sz w:val="28"/>
          <w:lang w:val="en-GB"/>
        </w:rPr>
        <w:t xml:space="preserve"> </w:t>
      </w:r>
      <w:proofErr w:type="spellStart"/>
      <w:r>
        <w:rPr>
          <w:b/>
          <w:sz w:val="28"/>
          <w:lang w:val="en-GB"/>
        </w:rPr>
        <w:t>deček</w:t>
      </w:r>
      <w:proofErr w:type="spellEnd"/>
    </w:p>
    <w:p w:rsidR="009B4562" w:rsidRPr="000D49C9" w:rsidRDefault="000D49C9" w:rsidP="000D49C9">
      <w:pPr>
        <w:jc w:val="both"/>
        <w:rPr>
          <w:sz w:val="24"/>
          <w:lang w:val="en-GB"/>
        </w:rPr>
      </w:pPr>
      <w:r w:rsidRPr="000D49C9">
        <w:rPr>
          <w:sz w:val="24"/>
          <w:lang w:val="en-GB"/>
        </w:rPr>
        <w:t xml:space="preserve">Julia Curtis je </w:t>
      </w:r>
      <w:proofErr w:type="spellStart"/>
      <w:r w:rsidRPr="000D49C9">
        <w:rPr>
          <w:sz w:val="24"/>
          <w:lang w:val="en-GB"/>
        </w:rPr>
        <w:t>zaposlena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mati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treh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otrok</w:t>
      </w:r>
      <w:proofErr w:type="spellEnd"/>
      <w:r w:rsidRPr="000D49C9">
        <w:rPr>
          <w:sz w:val="24"/>
          <w:lang w:val="en-GB"/>
        </w:rPr>
        <w:t xml:space="preserve"> in </w:t>
      </w:r>
      <w:proofErr w:type="spellStart"/>
      <w:r w:rsidRPr="000D49C9">
        <w:rPr>
          <w:sz w:val="24"/>
          <w:lang w:val="en-GB"/>
        </w:rPr>
        <w:t>njeni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dnevi</w:t>
      </w:r>
      <w:proofErr w:type="spellEnd"/>
      <w:r w:rsidRPr="000D49C9">
        <w:rPr>
          <w:sz w:val="24"/>
          <w:lang w:val="en-GB"/>
        </w:rPr>
        <w:t xml:space="preserve"> so </w:t>
      </w:r>
      <w:proofErr w:type="spellStart"/>
      <w:r w:rsidRPr="000D49C9">
        <w:rPr>
          <w:sz w:val="24"/>
          <w:lang w:val="en-GB"/>
        </w:rPr>
        <w:t>polni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izpolnjevanja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različnih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obveznosti</w:t>
      </w:r>
      <w:proofErr w:type="spellEnd"/>
      <w:r w:rsidRPr="000D49C9">
        <w:rPr>
          <w:sz w:val="24"/>
          <w:lang w:val="en-GB"/>
        </w:rPr>
        <w:t xml:space="preserve">. </w:t>
      </w:r>
      <w:proofErr w:type="spellStart"/>
      <w:r w:rsidRPr="000D49C9">
        <w:rPr>
          <w:sz w:val="24"/>
          <w:lang w:val="en-GB"/>
        </w:rPr>
        <w:t>Njen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mož</w:t>
      </w:r>
      <w:proofErr w:type="spellEnd"/>
      <w:r w:rsidRPr="000D49C9">
        <w:rPr>
          <w:sz w:val="24"/>
          <w:lang w:val="en-GB"/>
        </w:rPr>
        <w:t xml:space="preserve"> je </w:t>
      </w:r>
      <w:proofErr w:type="spellStart"/>
      <w:r w:rsidRPr="000D49C9">
        <w:rPr>
          <w:sz w:val="24"/>
          <w:lang w:val="en-GB"/>
        </w:rPr>
        <w:t>zaradi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službenih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poti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pogosto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odsoten</w:t>
      </w:r>
      <w:proofErr w:type="spellEnd"/>
      <w:r w:rsidRPr="000D49C9">
        <w:rPr>
          <w:sz w:val="24"/>
          <w:lang w:val="en-GB"/>
        </w:rPr>
        <w:t xml:space="preserve">, </w:t>
      </w:r>
      <w:proofErr w:type="spellStart"/>
      <w:r w:rsidRPr="000D49C9">
        <w:rPr>
          <w:sz w:val="24"/>
          <w:lang w:val="en-GB"/>
        </w:rPr>
        <w:t>tašča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hoče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biti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vključena</w:t>
      </w:r>
      <w:proofErr w:type="spellEnd"/>
      <w:r w:rsidRPr="000D49C9">
        <w:rPr>
          <w:sz w:val="24"/>
          <w:lang w:val="en-GB"/>
        </w:rPr>
        <w:t xml:space="preserve"> v </w:t>
      </w:r>
      <w:proofErr w:type="spellStart"/>
      <w:r w:rsidRPr="000D49C9">
        <w:rPr>
          <w:sz w:val="24"/>
          <w:lang w:val="en-GB"/>
        </w:rPr>
        <w:t>vse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družinske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odločitve</w:t>
      </w:r>
      <w:proofErr w:type="spellEnd"/>
      <w:r w:rsidRPr="000D49C9">
        <w:rPr>
          <w:sz w:val="24"/>
          <w:lang w:val="en-GB"/>
        </w:rPr>
        <w:t xml:space="preserve"> in </w:t>
      </w:r>
      <w:proofErr w:type="spellStart"/>
      <w:r w:rsidRPr="000D49C9">
        <w:rPr>
          <w:sz w:val="24"/>
          <w:lang w:val="en-GB"/>
        </w:rPr>
        <w:t>ravnokar</w:t>
      </w:r>
      <w:proofErr w:type="spellEnd"/>
      <w:r w:rsidRPr="000D49C9">
        <w:rPr>
          <w:sz w:val="24"/>
          <w:lang w:val="en-GB"/>
        </w:rPr>
        <w:t xml:space="preserve"> so se </w:t>
      </w:r>
      <w:proofErr w:type="spellStart"/>
      <w:r w:rsidRPr="000D49C9">
        <w:rPr>
          <w:sz w:val="24"/>
          <w:lang w:val="en-GB"/>
        </w:rPr>
        <w:t>vselili</w:t>
      </w:r>
      <w:proofErr w:type="spellEnd"/>
      <w:r w:rsidRPr="000D49C9">
        <w:rPr>
          <w:sz w:val="24"/>
          <w:lang w:val="en-GB"/>
        </w:rPr>
        <w:t xml:space="preserve"> v </w:t>
      </w:r>
      <w:proofErr w:type="spellStart"/>
      <w:r w:rsidRPr="000D49C9">
        <w:rPr>
          <w:sz w:val="24"/>
          <w:lang w:val="en-GB"/>
        </w:rPr>
        <w:t>hišo</w:t>
      </w:r>
      <w:proofErr w:type="spellEnd"/>
      <w:r w:rsidRPr="000D49C9">
        <w:rPr>
          <w:sz w:val="24"/>
          <w:lang w:val="en-GB"/>
        </w:rPr>
        <w:t xml:space="preserve">, </w:t>
      </w:r>
      <w:proofErr w:type="spellStart"/>
      <w:r w:rsidRPr="000D49C9">
        <w:rPr>
          <w:sz w:val="24"/>
          <w:lang w:val="en-GB"/>
        </w:rPr>
        <w:t>ki</w:t>
      </w:r>
      <w:proofErr w:type="spellEnd"/>
      <w:r w:rsidRPr="000D49C9">
        <w:rPr>
          <w:sz w:val="24"/>
          <w:lang w:val="en-GB"/>
        </w:rPr>
        <w:t xml:space="preserve"> je </w:t>
      </w:r>
      <w:proofErr w:type="spellStart"/>
      <w:r w:rsidRPr="000D49C9">
        <w:rPr>
          <w:sz w:val="24"/>
          <w:lang w:val="en-GB"/>
        </w:rPr>
        <w:t>potrebna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temeljite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obnove</w:t>
      </w:r>
      <w:proofErr w:type="spellEnd"/>
      <w:r w:rsidRPr="000D49C9">
        <w:rPr>
          <w:sz w:val="24"/>
          <w:lang w:val="en-GB"/>
        </w:rPr>
        <w:t xml:space="preserve">. </w:t>
      </w:r>
      <w:proofErr w:type="spellStart"/>
      <w:r w:rsidRPr="000D49C9">
        <w:rPr>
          <w:sz w:val="24"/>
          <w:lang w:val="en-GB"/>
        </w:rPr>
        <w:t>Najstarejša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hči</w:t>
      </w:r>
      <w:proofErr w:type="spellEnd"/>
      <w:r w:rsidRPr="000D49C9">
        <w:rPr>
          <w:sz w:val="24"/>
          <w:lang w:val="en-GB"/>
        </w:rPr>
        <w:t xml:space="preserve">, </w:t>
      </w:r>
      <w:proofErr w:type="spellStart"/>
      <w:r w:rsidRPr="000D49C9">
        <w:rPr>
          <w:sz w:val="24"/>
          <w:lang w:val="en-GB"/>
        </w:rPr>
        <w:t>Milla</w:t>
      </w:r>
      <w:proofErr w:type="spellEnd"/>
      <w:r w:rsidRPr="000D49C9">
        <w:rPr>
          <w:sz w:val="24"/>
          <w:lang w:val="en-GB"/>
        </w:rPr>
        <w:t xml:space="preserve">, je </w:t>
      </w:r>
      <w:proofErr w:type="spellStart"/>
      <w:r w:rsidRPr="000D49C9">
        <w:rPr>
          <w:sz w:val="24"/>
          <w:lang w:val="en-GB"/>
        </w:rPr>
        <w:t>prvič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zaljubljena</w:t>
      </w:r>
      <w:proofErr w:type="spellEnd"/>
      <w:r w:rsidRPr="000D49C9">
        <w:rPr>
          <w:sz w:val="24"/>
          <w:lang w:val="en-GB"/>
        </w:rPr>
        <w:t xml:space="preserve">, </w:t>
      </w:r>
      <w:proofErr w:type="spellStart"/>
      <w:r w:rsidRPr="000D49C9">
        <w:rPr>
          <w:sz w:val="24"/>
          <w:lang w:val="en-GB"/>
        </w:rPr>
        <w:t>najmlajša</w:t>
      </w:r>
      <w:proofErr w:type="spellEnd"/>
      <w:r w:rsidRPr="000D49C9">
        <w:rPr>
          <w:sz w:val="24"/>
          <w:lang w:val="en-GB"/>
        </w:rPr>
        <w:t xml:space="preserve">, Ruby, je </w:t>
      </w:r>
      <w:proofErr w:type="spellStart"/>
      <w:r w:rsidRPr="000D49C9">
        <w:rPr>
          <w:sz w:val="24"/>
          <w:lang w:val="en-GB"/>
        </w:rPr>
        <w:t>devetletna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poznavalka</w:t>
      </w:r>
      <w:proofErr w:type="spellEnd"/>
      <w:r w:rsidRPr="000D49C9">
        <w:rPr>
          <w:sz w:val="24"/>
          <w:lang w:val="en-GB"/>
        </w:rPr>
        <w:t xml:space="preserve"> mode, </w:t>
      </w:r>
      <w:proofErr w:type="spellStart"/>
      <w:r w:rsidRPr="000D49C9">
        <w:rPr>
          <w:sz w:val="24"/>
          <w:lang w:val="en-GB"/>
        </w:rPr>
        <w:t>ki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zna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vedno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doseči</w:t>
      </w:r>
      <w:proofErr w:type="spellEnd"/>
      <w:r w:rsidRPr="000D49C9">
        <w:rPr>
          <w:sz w:val="24"/>
          <w:lang w:val="en-GB"/>
        </w:rPr>
        <w:t xml:space="preserve"> to, </w:t>
      </w:r>
      <w:proofErr w:type="spellStart"/>
      <w:r w:rsidRPr="000D49C9">
        <w:rPr>
          <w:sz w:val="24"/>
          <w:lang w:val="en-GB"/>
        </w:rPr>
        <w:t>kar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hoče</w:t>
      </w:r>
      <w:proofErr w:type="spellEnd"/>
      <w:r w:rsidRPr="000D49C9">
        <w:rPr>
          <w:sz w:val="24"/>
          <w:lang w:val="en-GB"/>
        </w:rPr>
        <w:t xml:space="preserve">. </w:t>
      </w:r>
      <w:proofErr w:type="spellStart"/>
      <w:r w:rsidRPr="000D49C9">
        <w:rPr>
          <w:sz w:val="24"/>
          <w:lang w:val="en-GB"/>
        </w:rPr>
        <w:t>Enajstletni</w:t>
      </w:r>
      <w:proofErr w:type="spellEnd"/>
      <w:r w:rsidRPr="000D49C9">
        <w:rPr>
          <w:sz w:val="24"/>
          <w:lang w:val="en-GB"/>
        </w:rPr>
        <w:t xml:space="preserve"> Jackson, </w:t>
      </w:r>
      <w:proofErr w:type="spellStart"/>
      <w:r w:rsidRPr="000D49C9">
        <w:rPr>
          <w:sz w:val="24"/>
          <w:lang w:val="en-GB"/>
        </w:rPr>
        <w:t>Juliin</w:t>
      </w:r>
      <w:proofErr w:type="spellEnd"/>
      <w:r w:rsidRPr="000D49C9">
        <w:rPr>
          <w:sz w:val="24"/>
          <w:lang w:val="en-GB"/>
        </w:rPr>
        <w:t xml:space="preserve"> sin, pa je </w:t>
      </w:r>
      <w:proofErr w:type="spellStart"/>
      <w:r w:rsidRPr="000D49C9">
        <w:rPr>
          <w:sz w:val="24"/>
          <w:lang w:val="en-GB"/>
        </w:rPr>
        <w:t>poseben</w:t>
      </w:r>
      <w:proofErr w:type="spellEnd"/>
      <w:r w:rsidRPr="000D49C9">
        <w:rPr>
          <w:sz w:val="24"/>
          <w:lang w:val="en-GB"/>
        </w:rPr>
        <w:t xml:space="preserve">. Ni </w:t>
      </w:r>
      <w:proofErr w:type="spellStart"/>
      <w:r w:rsidRPr="000D49C9">
        <w:rPr>
          <w:sz w:val="24"/>
          <w:lang w:val="en-GB"/>
        </w:rPr>
        <w:t>podoben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svojima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sestrama</w:t>
      </w:r>
      <w:proofErr w:type="spellEnd"/>
      <w:r w:rsidRPr="000D49C9">
        <w:rPr>
          <w:sz w:val="24"/>
          <w:lang w:val="en-GB"/>
        </w:rPr>
        <w:t xml:space="preserve">. </w:t>
      </w:r>
      <w:proofErr w:type="spellStart"/>
      <w:r w:rsidRPr="000D49C9">
        <w:rPr>
          <w:sz w:val="24"/>
          <w:lang w:val="en-GB"/>
        </w:rPr>
        <w:t>Razlikuje</w:t>
      </w:r>
      <w:proofErr w:type="spellEnd"/>
      <w:r w:rsidRPr="000D49C9">
        <w:rPr>
          <w:sz w:val="24"/>
          <w:lang w:val="en-GB"/>
        </w:rPr>
        <w:t xml:space="preserve"> se </w:t>
      </w:r>
      <w:proofErr w:type="gramStart"/>
      <w:r w:rsidRPr="000D49C9">
        <w:rPr>
          <w:sz w:val="24"/>
          <w:lang w:val="en-GB"/>
        </w:rPr>
        <w:t>od</w:t>
      </w:r>
      <w:proofErr w:type="gram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svojih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sošolcev</w:t>
      </w:r>
      <w:proofErr w:type="spellEnd"/>
      <w:r w:rsidRPr="000D49C9">
        <w:rPr>
          <w:sz w:val="24"/>
          <w:lang w:val="en-GB"/>
        </w:rPr>
        <w:t xml:space="preserve">. </w:t>
      </w:r>
      <w:proofErr w:type="spellStart"/>
      <w:r w:rsidRPr="000D49C9">
        <w:rPr>
          <w:sz w:val="24"/>
          <w:lang w:val="en-GB"/>
        </w:rPr>
        <w:t>Pravzaprav</w:t>
      </w:r>
      <w:proofErr w:type="spellEnd"/>
      <w:r w:rsidRPr="000D49C9">
        <w:rPr>
          <w:sz w:val="24"/>
          <w:lang w:val="en-GB"/>
        </w:rPr>
        <w:t xml:space="preserve"> je </w:t>
      </w:r>
      <w:proofErr w:type="spellStart"/>
      <w:r w:rsidRPr="000D49C9">
        <w:rPr>
          <w:sz w:val="24"/>
          <w:lang w:val="en-GB"/>
        </w:rPr>
        <w:t>drugačen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proofErr w:type="gramStart"/>
      <w:r w:rsidRPr="000D49C9">
        <w:rPr>
          <w:sz w:val="24"/>
          <w:lang w:val="en-GB"/>
        </w:rPr>
        <w:t>od</w:t>
      </w:r>
      <w:proofErr w:type="spellEnd"/>
      <w:proofErr w:type="gram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vseh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ljudi</w:t>
      </w:r>
      <w:proofErr w:type="spellEnd"/>
      <w:r w:rsidRPr="000D49C9">
        <w:rPr>
          <w:sz w:val="24"/>
          <w:lang w:val="en-GB"/>
        </w:rPr>
        <w:t xml:space="preserve">, </w:t>
      </w:r>
      <w:proofErr w:type="spellStart"/>
      <w:r w:rsidRPr="000D49C9">
        <w:rPr>
          <w:sz w:val="24"/>
          <w:lang w:val="en-GB"/>
        </w:rPr>
        <w:t>ki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ga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obkrožajo</w:t>
      </w:r>
      <w:proofErr w:type="spellEnd"/>
      <w:r w:rsidRPr="000D49C9">
        <w:rPr>
          <w:sz w:val="24"/>
          <w:lang w:val="en-GB"/>
        </w:rPr>
        <w:t xml:space="preserve">. </w:t>
      </w:r>
      <w:proofErr w:type="spellStart"/>
      <w:r w:rsidRPr="000D49C9">
        <w:rPr>
          <w:sz w:val="24"/>
          <w:lang w:val="en-GB"/>
        </w:rPr>
        <w:t>Potem</w:t>
      </w:r>
      <w:proofErr w:type="spellEnd"/>
      <w:r w:rsidRPr="000D49C9">
        <w:rPr>
          <w:sz w:val="24"/>
          <w:lang w:val="en-GB"/>
        </w:rPr>
        <w:t xml:space="preserve"> pa Jackson </w:t>
      </w:r>
      <w:proofErr w:type="spellStart"/>
      <w:r w:rsidRPr="000D49C9">
        <w:rPr>
          <w:sz w:val="24"/>
          <w:lang w:val="en-GB"/>
        </w:rPr>
        <w:t>neko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ponedeljkovo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jutro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novemu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prijatelju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Digbyju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sledi</w:t>
      </w:r>
      <w:proofErr w:type="spellEnd"/>
      <w:r w:rsidRPr="000D49C9">
        <w:rPr>
          <w:sz w:val="24"/>
          <w:lang w:val="en-GB"/>
        </w:rPr>
        <w:t xml:space="preserve"> v </w:t>
      </w:r>
      <w:proofErr w:type="spellStart"/>
      <w:r w:rsidRPr="000D49C9">
        <w:rPr>
          <w:sz w:val="24"/>
          <w:lang w:val="en-GB"/>
        </w:rPr>
        <w:t>šolske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toaletne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prostore</w:t>
      </w:r>
      <w:proofErr w:type="spellEnd"/>
      <w:r w:rsidRPr="000D49C9">
        <w:rPr>
          <w:sz w:val="24"/>
          <w:lang w:val="en-GB"/>
        </w:rPr>
        <w:t xml:space="preserve">. </w:t>
      </w:r>
      <w:proofErr w:type="spellStart"/>
      <w:r w:rsidRPr="000D49C9">
        <w:rPr>
          <w:sz w:val="24"/>
          <w:lang w:val="en-GB"/>
        </w:rPr>
        <w:t>Kar</w:t>
      </w:r>
      <w:proofErr w:type="spellEnd"/>
      <w:r w:rsidRPr="000D49C9">
        <w:rPr>
          <w:sz w:val="24"/>
          <w:lang w:val="en-GB"/>
        </w:rPr>
        <w:t xml:space="preserve"> se </w:t>
      </w:r>
      <w:proofErr w:type="spellStart"/>
      <w:r w:rsidRPr="000D49C9">
        <w:rPr>
          <w:sz w:val="24"/>
          <w:lang w:val="en-GB"/>
        </w:rPr>
        <w:t>odvije</w:t>
      </w:r>
      <w:proofErr w:type="spellEnd"/>
      <w:r w:rsidRPr="000D49C9">
        <w:rPr>
          <w:sz w:val="24"/>
          <w:lang w:val="en-GB"/>
        </w:rPr>
        <w:t xml:space="preserve"> tam, </w:t>
      </w:r>
      <w:proofErr w:type="spellStart"/>
      <w:r w:rsidRPr="000D49C9">
        <w:rPr>
          <w:sz w:val="24"/>
          <w:lang w:val="en-GB"/>
        </w:rPr>
        <w:t>spremeni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vse</w:t>
      </w:r>
      <w:proofErr w:type="spellEnd"/>
      <w:r w:rsidRPr="000D49C9">
        <w:rPr>
          <w:sz w:val="24"/>
          <w:lang w:val="en-GB"/>
        </w:rPr>
        <w:t xml:space="preserve">; ne </w:t>
      </w:r>
      <w:proofErr w:type="spellStart"/>
      <w:r w:rsidRPr="000D49C9">
        <w:rPr>
          <w:sz w:val="24"/>
          <w:lang w:val="en-GB"/>
        </w:rPr>
        <w:t>samo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za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Jacksona</w:t>
      </w:r>
      <w:proofErr w:type="spellEnd"/>
      <w:r w:rsidRPr="000D49C9">
        <w:rPr>
          <w:sz w:val="24"/>
          <w:lang w:val="en-GB"/>
        </w:rPr>
        <w:t xml:space="preserve">, </w:t>
      </w:r>
      <w:proofErr w:type="spellStart"/>
      <w:r w:rsidRPr="000D49C9">
        <w:rPr>
          <w:sz w:val="24"/>
          <w:lang w:val="en-GB"/>
        </w:rPr>
        <w:t>temveč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za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vse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člane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njegove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družine</w:t>
      </w:r>
      <w:proofErr w:type="spellEnd"/>
      <w:r w:rsidRPr="000D49C9">
        <w:rPr>
          <w:sz w:val="24"/>
          <w:lang w:val="en-GB"/>
        </w:rPr>
        <w:t xml:space="preserve">. Julia se </w:t>
      </w:r>
      <w:proofErr w:type="spellStart"/>
      <w:r w:rsidRPr="000D49C9">
        <w:rPr>
          <w:sz w:val="24"/>
          <w:lang w:val="en-GB"/>
        </w:rPr>
        <w:t>nenadoma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znajde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pred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najpomembnejšo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nalogo</w:t>
      </w:r>
      <w:proofErr w:type="spellEnd"/>
      <w:r w:rsidRPr="000D49C9">
        <w:rPr>
          <w:sz w:val="24"/>
          <w:lang w:val="en-GB"/>
        </w:rPr>
        <w:t xml:space="preserve"> v </w:t>
      </w:r>
      <w:proofErr w:type="spellStart"/>
      <w:r w:rsidRPr="000D49C9">
        <w:rPr>
          <w:sz w:val="24"/>
          <w:lang w:val="en-GB"/>
        </w:rPr>
        <w:t>svojem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življenju</w:t>
      </w:r>
      <w:proofErr w:type="spellEnd"/>
      <w:r w:rsidRPr="000D49C9">
        <w:rPr>
          <w:sz w:val="24"/>
          <w:lang w:val="en-GB"/>
        </w:rPr>
        <w:t xml:space="preserve">; </w:t>
      </w:r>
      <w:proofErr w:type="spellStart"/>
      <w:r w:rsidRPr="000D49C9">
        <w:rPr>
          <w:sz w:val="24"/>
          <w:lang w:val="en-GB"/>
        </w:rPr>
        <w:t>svojega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neobičajnega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dečka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proofErr w:type="gramStart"/>
      <w:r w:rsidRPr="000D49C9">
        <w:rPr>
          <w:sz w:val="24"/>
          <w:lang w:val="en-GB"/>
        </w:rPr>
        <w:t>bo</w:t>
      </w:r>
      <w:proofErr w:type="spellEnd"/>
      <w:proofErr w:type="gram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morala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rešiti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pred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svetom</w:t>
      </w:r>
      <w:proofErr w:type="spellEnd"/>
      <w:r w:rsidRPr="000D49C9">
        <w:rPr>
          <w:sz w:val="24"/>
          <w:lang w:val="en-GB"/>
        </w:rPr>
        <w:t xml:space="preserve">, </w:t>
      </w:r>
      <w:proofErr w:type="spellStart"/>
      <w:r w:rsidRPr="000D49C9">
        <w:rPr>
          <w:sz w:val="24"/>
          <w:lang w:val="en-GB"/>
        </w:rPr>
        <w:t>ki</w:t>
      </w:r>
      <w:proofErr w:type="spellEnd"/>
      <w:r w:rsidRPr="000D49C9">
        <w:rPr>
          <w:sz w:val="24"/>
          <w:lang w:val="en-GB"/>
        </w:rPr>
        <w:t xml:space="preserve"> </w:t>
      </w:r>
      <w:proofErr w:type="spellStart"/>
      <w:r w:rsidRPr="000D49C9">
        <w:rPr>
          <w:sz w:val="24"/>
          <w:lang w:val="en-GB"/>
        </w:rPr>
        <w:t>sprejema</w:t>
      </w:r>
      <w:proofErr w:type="spellEnd"/>
      <w:r w:rsidRPr="000D49C9">
        <w:rPr>
          <w:sz w:val="24"/>
          <w:lang w:val="en-GB"/>
        </w:rPr>
        <w:t xml:space="preserve"> le »</w:t>
      </w:r>
      <w:proofErr w:type="spellStart"/>
      <w:r w:rsidRPr="000D49C9">
        <w:rPr>
          <w:sz w:val="24"/>
          <w:lang w:val="en-GB"/>
        </w:rPr>
        <w:t>normalne</w:t>
      </w:r>
      <w:proofErr w:type="spellEnd"/>
      <w:r w:rsidRPr="000D49C9">
        <w:rPr>
          <w:sz w:val="24"/>
          <w:lang w:val="en-GB"/>
        </w:rPr>
        <w:t xml:space="preserve">« </w:t>
      </w:r>
      <w:proofErr w:type="spellStart"/>
      <w:r w:rsidRPr="000D49C9">
        <w:rPr>
          <w:sz w:val="24"/>
          <w:lang w:val="en-GB"/>
        </w:rPr>
        <w:t>ljudi</w:t>
      </w:r>
      <w:proofErr w:type="spellEnd"/>
      <w:r w:rsidRPr="000D49C9">
        <w:rPr>
          <w:sz w:val="24"/>
          <w:lang w:val="en-GB"/>
        </w:rPr>
        <w:t xml:space="preserve">. </w:t>
      </w:r>
    </w:p>
    <w:p w:rsidR="009B4562" w:rsidRDefault="009B4562" w:rsidP="009B4562">
      <w:pPr>
        <w:jc w:val="center"/>
        <w:rPr>
          <w:b/>
          <w:sz w:val="24"/>
          <w:lang w:val="en-GB"/>
        </w:rPr>
      </w:pPr>
    </w:p>
    <w:p w:rsidR="009B4562" w:rsidRDefault="009B4562" w:rsidP="009B4562">
      <w:pPr>
        <w:rPr>
          <w:b/>
          <w:sz w:val="24"/>
          <w:lang w:val="en-GB"/>
        </w:rPr>
      </w:pPr>
    </w:p>
    <w:p w:rsidR="00F91577" w:rsidRDefault="00F91577" w:rsidP="009B4562">
      <w:pPr>
        <w:rPr>
          <w:b/>
          <w:sz w:val="24"/>
          <w:lang w:val="en-GB"/>
        </w:rPr>
      </w:pPr>
    </w:p>
    <w:p w:rsidR="006548EC" w:rsidRPr="006548EC" w:rsidRDefault="006548EC" w:rsidP="006548EC">
      <w:pPr>
        <w:rPr>
          <w:b/>
          <w:sz w:val="28"/>
          <w:lang w:val="en-GB"/>
        </w:rPr>
      </w:pPr>
      <w:r w:rsidRPr="006548EC">
        <w:rPr>
          <w:noProof/>
          <w:sz w:val="20"/>
          <w:lang w:eastAsia="sl-SI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62865</wp:posOffset>
            </wp:positionV>
            <wp:extent cx="1771650" cy="2816860"/>
            <wp:effectExtent l="0" t="0" r="0" b="2540"/>
            <wp:wrapTight wrapText="bothSides">
              <wp:wrapPolygon edited="0">
                <wp:start x="0" y="0"/>
                <wp:lineTo x="0" y="21473"/>
                <wp:lineTo x="21368" y="21473"/>
                <wp:lineTo x="21368" y="0"/>
                <wp:lineTo x="0" y="0"/>
              </wp:wrapPolygon>
            </wp:wrapTight>
            <wp:docPr id="1" name="Slika 1" descr="Joži | Petra Pogorevc - Knjigarna Buk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ži | Petra Pogorevc - Knjigarna Buk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81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48EC">
        <w:rPr>
          <w:b/>
          <w:sz w:val="28"/>
          <w:lang w:val="en-GB"/>
        </w:rPr>
        <w:t xml:space="preserve">Petra </w:t>
      </w:r>
      <w:proofErr w:type="spellStart"/>
      <w:r w:rsidRPr="006548EC">
        <w:rPr>
          <w:b/>
          <w:sz w:val="28"/>
          <w:lang w:val="en-GB"/>
        </w:rPr>
        <w:t>Pogorevc</w:t>
      </w:r>
      <w:proofErr w:type="spellEnd"/>
      <w:r>
        <w:rPr>
          <w:b/>
          <w:sz w:val="28"/>
          <w:lang w:val="en-GB"/>
        </w:rPr>
        <w:t xml:space="preserve">: </w:t>
      </w:r>
      <w:proofErr w:type="spellStart"/>
      <w:r w:rsidRPr="006548EC">
        <w:rPr>
          <w:b/>
          <w:sz w:val="28"/>
          <w:lang w:val="en-GB"/>
        </w:rPr>
        <w:t>Joži</w:t>
      </w:r>
      <w:proofErr w:type="spellEnd"/>
      <w:r w:rsidRPr="006548EC">
        <w:rPr>
          <w:b/>
          <w:sz w:val="28"/>
          <w:lang w:val="en-GB"/>
        </w:rPr>
        <w:t xml:space="preserve">: </w:t>
      </w:r>
      <w:proofErr w:type="spellStart"/>
      <w:r w:rsidRPr="006548EC">
        <w:rPr>
          <w:b/>
          <w:sz w:val="28"/>
          <w:lang w:val="en-GB"/>
        </w:rPr>
        <w:t>biografski</w:t>
      </w:r>
      <w:proofErr w:type="spellEnd"/>
      <w:r w:rsidRPr="006548EC">
        <w:rPr>
          <w:b/>
          <w:sz w:val="28"/>
          <w:lang w:val="en-GB"/>
        </w:rPr>
        <w:t xml:space="preserve"> roman o </w:t>
      </w:r>
      <w:proofErr w:type="spellStart"/>
      <w:r w:rsidRPr="006548EC">
        <w:rPr>
          <w:b/>
          <w:sz w:val="28"/>
          <w:lang w:val="en-GB"/>
        </w:rPr>
        <w:t>življenju</w:t>
      </w:r>
      <w:proofErr w:type="spellEnd"/>
      <w:r w:rsidRPr="006548EC">
        <w:rPr>
          <w:b/>
          <w:sz w:val="28"/>
          <w:lang w:val="en-GB"/>
        </w:rPr>
        <w:t xml:space="preserve"> </w:t>
      </w:r>
      <w:proofErr w:type="spellStart"/>
      <w:r w:rsidRPr="006548EC">
        <w:rPr>
          <w:b/>
          <w:sz w:val="28"/>
          <w:lang w:val="en-GB"/>
        </w:rPr>
        <w:t>Jožice</w:t>
      </w:r>
      <w:proofErr w:type="spellEnd"/>
      <w:r w:rsidRPr="006548EC">
        <w:rPr>
          <w:b/>
          <w:sz w:val="28"/>
          <w:lang w:val="en-GB"/>
        </w:rPr>
        <w:t xml:space="preserve"> </w:t>
      </w:r>
      <w:proofErr w:type="spellStart"/>
      <w:r w:rsidRPr="006548EC">
        <w:rPr>
          <w:b/>
          <w:sz w:val="28"/>
          <w:lang w:val="en-GB"/>
        </w:rPr>
        <w:t>Avbelj</w:t>
      </w:r>
      <w:proofErr w:type="spellEnd"/>
    </w:p>
    <w:p w:rsidR="006548EC" w:rsidRPr="006548EC" w:rsidRDefault="006548EC" w:rsidP="006548EC">
      <w:pPr>
        <w:jc w:val="both"/>
        <w:rPr>
          <w:sz w:val="24"/>
          <w:lang w:val="en-GB"/>
        </w:rPr>
      </w:pPr>
      <w:proofErr w:type="spellStart"/>
      <w:r w:rsidRPr="006548EC">
        <w:rPr>
          <w:sz w:val="24"/>
          <w:lang w:val="en-GB"/>
        </w:rPr>
        <w:t>Dramaturginja</w:t>
      </w:r>
      <w:proofErr w:type="spellEnd"/>
      <w:r w:rsidRPr="006548EC">
        <w:rPr>
          <w:sz w:val="24"/>
          <w:lang w:val="en-GB"/>
        </w:rPr>
        <w:t xml:space="preserve">, </w:t>
      </w:r>
      <w:proofErr w:type="spellStart"/>
      <w:r w:rsidRPr="006548EC">
        <w:rPr>
          <w:sz w:val="24"/>
          <w:lang w:val="en-GB"/>
        </w:rPr>
        <w:t>urednica</w:t>
      </w:r>
      <w:proofErr w:type="spellEnd"/>
      <w:r w:rsidRPr="006548EC">
        <w:rPr>
          <w:sz w:val="24"/>
          <w:lang w:val="en-GB"/>
        </w:rPr>
        <w:t xml:space="preserve">, </w:t>
      </w:r>
      <w:proofErr w:type="spellStart"/>
      <w:r w:rsidRPr="006548EC">
        <w:rPr>
          <w:sz w:val="24"/>
          <w:lang w:val="en-GB"/>
        </w:rPr>
        <w:t>publicistka</w:t>
      </w:r>
      <w:proofErr w:type="spellEnd"/>
      <w:r w:rsidRPr="006548EC">
        <w:rPr>
          <w:sz w:val="24"/>
          <w:lang w:val="en-GB"/>
        </w:rPr>
        <w:t xml:space="preserve"> in </w:t>
      </w:r>
      <w:proofErr w:type="spellStart"/>
      <w:r w:rsidRPr="006548EC">
        <w:rPr>
          <w:sz w:val="24"/>
          <w:lang w:val="en-GB"/>
        </w:rPr>
        <w:t>kritičarka</w:t>
      </w:r>
      <w:proofErr w:type="spellEnd"/>
      <w:r w:rsidRPr="006548EC">
        <w:rPr>
          <w:sz w:val="24"/>
          <w:lang w:val="en-GB"/>
        </w:rPr>
        <w:t xml:space="preserve"> Petra </w:t>
      </w:r>
      <w:proofErr w:type="spellStart"/>
      <w:r w:rsidRPr="006548EC">
        <w:rPr>
          <w:sz w:val="24"/>
          <w:lang w:val="en-GB"/>
        </w:rPr>
        <w:t>Pogorevc</w:t>
      </w:r>
      <w:proofErr w:type="spellEnd"/>
      <w:r w:rsidRPr="006548EC">
        <w:rPr>
          <w:sz w:val="24"/>
          <w:lang w:val="en-GB"/>
        </w:rPr>
        <w:t xml:space="preserve">, </w:t>
      </w:r>
      <w:proofErr w:type="spellStart"/>
      <w:r w:rsidRPr="006548EC">
        <w:rPr>
          <w:sz w:val="24"/>
          <w:lang w:val="en-GB"/>
        </w:rPr>
        <w:t>ki</w:t>
      </w:r>
      <w:proofErr w:type="spellEnd"/>
      <w:r w:rsidRPr="006548EC">
        <w:rPr>
          <w:sz w:val="24"/>
          <w:lang w:val="en-GB"/>
        </w:rPr>
        <w:t xml:space="preserve"> je </w:t>
      </w:r>
      <w:proofErr w:type="spellStart"/>
      <w:r w:rsidRPr="006548EC">
        <w:rPr>
          <w:sz w:val="24"/>
          <w:lang w:val="en-GB"/>
        </w:rPr>
        <w:t>pred</w:t>
      </w:r>
      <w:proofErr w:type="spellEnd"/>
      <w:r w:rsidRPr="006548EC">
        <w:rPr>
          <w:sz w:val="24"/>
          <w:lang w:val="en-GB"/>
        </w:rPr>
        <w:t xml:space="preserve"> </w:t>
      </w:r>
      <w:proofErr w:type="spellStart"/>
      <w:r w:rsidRPr="006548EC">
        <w:rPr>
          <w:sz w:val="24"/>
          <w:lang w:val="en-GB"/>
        </w:rPr>
        <w:t>dvema</w:t>
      </w:r>
      <w:proofErr w:type="spellEnd"/>
      <w:r w:rsidRPr="006548EC">
        <w:rPr>
          <w:sz w:val="24"/>
          <w:lang w:val="en-GB"/>
        </w:rPr>
        <w:t xml:space="preserve"> </w:t>
      </w:r>
      <w:proofErr w:type="spellStart"/>
      <w:r w:rsidRPr="006548EC">
        <w:rPr>
          <w:sz w:val="24"/>
          <w:lang w:val="en-GB"/>
        </w:rPr>
        <w:t>letoma</w:t>
      </w:r>
      <w:proofErr w:type="spellEnd"/>
      <w:r w:rsidRPr="006548EC">
        <w:rPr>
          <w:sz w:val="24"/>
          <w:lang w:val="en-GB"/>
        </w:rPr>
        <w:t xml:space="preserve"> </w:t>
      </w:r>
      <w:proofErr w:type="spellStart"/>
      <w:r w:rsidRPr="006548EC">
        <w:rPr>
          <w:sz w:val="24"/>
          <w:lang w:val="en-GB"/>
        </w:rPr>
        <w:t>napisala</w:t>
      </w:r>
      <w:proofErr w:type="spellEnd"/>
      <w:r w:rsidRPr="006548EC">
        <w:rPr>
          <w:sz w:val="24"/>
          <w:lang w:val="en-GB"/>
        </w:rPr>
        <w:t xml:space="preserve"> </w:t>
      </w:r>
      <w:proofErr w:type="spellStart"/>
      <w:r w:rsidRPr="006548EC">
        <w:rPr>
          <w:sz w:val="24"/>
          <w:lang w:val="en-GB"/>
        </w:rPr>
        <w:t>uspešnico</w:t>
      </w:r>
      <w:proofErr w:type="spellEnd"/>
      <w:r w:rsidRPr="006548EC">
        <w:rPr>
          <w:sz w:val="24"/>
          <w:lang w:val="en-GB"/>
        </w:rPr>
        <w:t xml:space="preserve"> </w:t>
      </w:r>
      <w:proofErr w:type="spellStart"/>
      <w:r w:rsidRPr="006548EC">
        <w:rPr>
          <w:sz w:val="24"/>
          <w:lang w:val="en-GB"/>
        </w:rPr>
        <w:t>Rac</w:t>
      </w:r>
      <w:proofErr w:type="spellEnd"/>
      <w:r w:rsidRPr="006548EC">
        <w:rPr>
          <w:sz w:val="24"/>
          <w:lang w:val="en-GB"/>
        </w:rPr>
        <w:t xml:space="preserve">: </w:t>
      </w:r>
      <w:proofErr w:type="spellStart"/>
      <w:r w:rsidRPr="006548EC">
        <w:rPr>
          <w:sz w:val="24"/>
          <w:lang w:val="en-GB"/>
        </w:rPr>
        <w:t>Biografski</w:t>
      </w:r>
      <w:proofErr w:type="spellEnd"/>
      <w:r w:rsidRPr="006548EC">
        <w:rPr>
          <w:sz w:val="24"/>
          <w:lang w:val="en-GB"/>
        </w:rPr>
        <w:t xml:space="preserve"> roman o </w:t>
      </w:r>
      <w:proofErr w:type="spellStart"/>
      <w:r w:rsidRPr="006548EC">
        <w:rPr>
          <w:sz w:val="24"/>
          <w:lang w:val="en-GB"/>
        </w:rPr>
        <w:t>življenju</w:t>
      </w:r>
      <w:proofErr w:type="spellEnd"/>
      <w:r w:rsidRPr="006548EC">
        <w:rPr>
          <w:sz w:val="24"/>
          <w:lang w:val="en-GB"/>
        </w:rPr>
        <w:t xml:space="preserve"> </w:t>
      </w:r>
      <w:proofErr w:type="spellStart"/>
      <w:r w:rsidRPr="006548EC">
        <w:rPr>
          <w:sz w:val="24"/>
          <w:lang w:val="en-GB"/>
        </w:rPr>
        <w:t>Radka</w:t>
      </w:r>
      <w:proofErr w:type="spellEnd"/>
      <w:r w:rsidRPr="006548EC">
        <w:rPr>
          <w:sz w:val="24"/>
          <w:lang w:val="en-GB"/>
        </w:rPr>
        <w:t xml:space="preserve"> </w:t>
      </w:r>
      <w:proofErr w:type="spellStart"/>
      <w:r w:rsidRPr="006548EC">
        <w:rPr>
          <w:sz w:val="24"/>
          <w:lang w:val="en-GB"/>
        </w:rPr>
        <w:t>Poliča</w:t>
      </w:r>
      <w:proofErr w:type="spellEnd"/>
      <w:r w:rsidRPr="006548EC">
        <w:rPr>
          <w:sz w:val="24"/>
          <w:lang w:val="en-GB"/>
        </w:rPr>
        <w:t xml:space="preserve">, je </w:t>
      </w:r>
      <w:proofErr w:type="spellStart"/>
      <w:r w:rsidRPr="006548EC">
        <w:rPr>
          <w:sz w:val="24"/>
          <w:lang w:val="en-GB"/>
        </w:rPr>
        <w:t>tokrat</w:t>
      </w:r>
      <w:proofErr w:type="spellEnd"/>
      <w:r w:rsidRPr="006548EC">
        <w:rPr>
          <w:sz w:val="24"/>
          <w:lang w:val="en-GB"/>
        </w:rPr>
        <w:t xml:space="preserve"> med </w:t>
      </w:r>
      <w:proofErr w:type="spellStart"/>
      <w:r w:rsidRPr="006548EC">
        <w:rPr>
          <w:sz w:val="24"/>
          <w:lang w:val="en-GB"/>
        </w:rPr>
        <w:t>platnice</w:t>
      </w:r>
      <w:proofErr w:type="spellEnd"/>
      <w:r w:rsidRPr="006548EC">
        <w:rPr>
          <w:sz w:val="24"/>
          <w:lang w:val="en-GB"/>
        </w:rPr>
        <w:t xml:space="preserve"> </w:t>
      </w:r>
      <w:proofErr w:type="spellStart"/>
      <w:r w:rsidRPr="006548EC">
        <w:rPr>
          <w:sz w:val="24"/>
          <w:lang w:val="en-GB"/>
        </w:rPr>
        <w:t>ujela</w:t>
      </w:r>
      <w:proofErr w:type="spellEnd"/>
      <w:r w:rsidRPr="006548EC">
        <w:rPr>
          <w:sz w:val="24"/>
          <w:lang w:val="en-GB"/>
        </w:rPr>
        <w:t xml:space="preserve"> </w:t>
      </w:r>
      <w:proofErr w:type="spellStart"/>
      <w:r w:rsidRPr="006548EC">
        <w:rPr>
          <w:sz w:val="24"/>
          <w:lang w:val="en-GB"/>
        </w:rPr>
        <w:t>še</w:t>
      </w:r>
      <w:proofErr w:type="spellEnd"/>
      <w:r w:rsidRPr="006548EC">
        <w:rPr>
          <w:sz w:val="24"/>
          <w:lang w:val="en-GB"/>
        </w:rPr>
        <w:t xml:space="preserve"> </w:t>
      </w:r>
      <w:proofErr w:type="spellStart"/>
      <w:r w:rsidRPr="006548EC">
        <w:rPr>
          <w:sz w:val="24"/>
          <w:lang w:val="en-GB"/>
        </w:rPr>
        <w:t>eno</w:t>
      </w:r>
      <w:proofErr w:type="spellEnd"/>
      <w:r w:rsidRPr="006548EC">
        <w:rPr>
          <w:sz w:val="24"/>
          <w:lang w:val="en-GB"/>
        </w:rPr>
        <w:t xml:space="preserve"> </w:t>
      </w:r>
      <w:proofErr w:type="spellStart"/>
      <w:r w:rsidRPr="006548EC">
        <w:rPr>
          <w:sz w:val="24"/>
          <w:lang w:val="en-GB"/>
        </w:rPr>
        <w:t>legendo</w:t>
      </w:r>
      <w:proofErr w:type="spellEnd"/>
      <w:r w:rsidRPr="006548EC">
        <w:rPr>
          <w:sz w:val="24"/>
          <w:lang w:val="en-GB"/>
        </w:rPr>
        <w:t xml:space="preserve"> </w:t>
      </w:r>
      <w:proofErr w:type="spellStart"/>
      <w:r w:rsidRPr="006548EC">
        <w:rPr>
          <w:sz w:val="24"/>
          <w:lang w:val="en-GB"/>
        </w:rPr>
        <w:t>slovenskega</w:t>
      </w:r>
      <w:proofErr w:type="spellEnd"/>
      <w:r w:rsidRPr="006548EC">
        <w:rPr>
          <w:sz w:val="24"/>
          <w:lang w:val="en-GB"/>
        </w:rPr>
        <w:t xml:space="preserve"> </w:t>
      </w:r>
      <w:proofErr w:type="spellStart"/>
      <w:r w:rsidRPr="006548EC">
        <w:rPr>
          <w:sz w:val="24"/>
          <w:lang w:val="en-GB"/>
        </w:rPr>
        <w:t>gledališ</w:t>
      </w:r>
      <w:r>
        <w:rPr>
          <w:sz w:val="24"/>
          <w:lang w:val="en-GB"/>
        </w:rPr>
        <w:t>ča</w:t>
      </w:r>
      <w:proofErr w:type="spellEnd"/>
      <w:r>
        <w:rPr>
          <w:sz w:val="24"/>
          <w:lang w:val="en-GB"/>
        </w:rPr>
        <w:t xml:space="preserve">, </w:t>
      </w:r>
      <w:proofErr w:type="spellStart"/>
      <w:r>
        <w:rPr>
          <w:sz w:val="24"/>
          <w:lang w:val="en-GB"/>
        </w:rPr>
        <w:t>igralko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Jožico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Avbelj</w:t>
      </w:r>
      <w:proofErr w:type="spellEnd"/>
      <w:r>
        <w:rPr>
          <w:sz w:val="24"/>
          <w:lang w:val="en-GB"/>
        </w:rPr>
        <w:t xml:space="preserve">. </w:t>
      </w:r>
      <w:proofErr w:type="spellStart"/>
      <w:r w:rsidRPr="006548EC">
        <w:rPr>
          <w:sz w:val="24"/>
          <w:lang w:val="en-GB"/>
        </w:rPr>
        <w:t>Avtorica</w:t>
      </w:r>
      <w:proofErr w:type="spellEnd"/>
      <w:r w:rsidRPr="006548EC">
        <w:rPr>
          <w:sz w:val="24"/>
          <w:lang w:val="en-GB"/>
        </w:rPr>
        <w:t xml:space="preserve"> </w:t>
      </w:r>
      <w:proofErr w:type="spellStart"/>
      <w:r w:rsidRPr="006548EC">
        <w:rPr>
          <w:sz w:val="24"/>
          <w:lang w:val="en-GB"/>
        </w:rPr>
        <w:t>uspe</w:t>
      </w:r>
      <w:proofErr w:type="spellEnd"/>
      <w:r w:rsidRPr="006548EC">
        <w:rPr>
          <w:sz w:val="24"/>
          <w:lang w:val="en-GB"/>
        </w:rPr>
        <w:t xml:space="preserve"> </w:t>
      </w:r>
      <w:proofErr w:type="spellStart"/>
      <w:r w:rsidRPr="006548EC">
        <w:rPr>
          <w:sz w:val="24"/>
          <w:lang w:val="en-GB"/>
        </w:rPr>
        <w:t>spet</w:t>
      </w:r>
      <w:proofErr w:type="spellEnd"/>
      <w:r w:rsidRPr="006548EC">
        <w:rPr>
          <w:sz w:val="24"/>
          <w:lang w:val="en-GB"/>
        </w:rPr>
        <w:t xml:space="preserve"> </w:t>
      </w:r>
      <w:proofErr w:type="spellStart"/>
      <w:r w:rsidRPr="006548EC">
        <w:rPr>
          <w:sz w:val="24"/>
          <w:lang w:val="en-GB"/>
        </w:rPr>
        <w:t>ujeti</w:t>
      </w:r>
      <w:proofErr w:type="spellEnd"/>
      <w:r w:rsidRPr="006548EC">
        <w:rPr>
          <w:sz w:val="24"/>
          <w:lang w:val="en-GB"/>
        </w:rPr>
        <w:t xml:space="preserve"> </w:t>
      </w:r>
      <w:proofErr w:type="spellStart"/>
      <w:r w:rsidRPr="006548EC">
        <w:rPr>
          <w:sz w:val="24"/>
          <w:lang w:val="en-GB"/>
        </w:rPr>
        <w:t>žar</w:t>
      </w:r>
      <w:proofErr w:type="spellEnd"/>
      <w:r w:rsidRPr="006548EC">
        <w:rPr>
          <w:sz w:val="24"/>
          <w:lang w:val="en-GB"/>
        </w:rPr>
        <w:t xml:space="preserve"> </w:t>
      </w:r>
      <w:proofErr w:type="spellStart"/>
      <w:r w:rsidRPr="006548EC">
        <w:rPr>
          <w:sz w:val="24"/>
          <w:lang w:val="en-GB"/>
        </w:rPr>
        <w:t>osebe</w:t>
      </w:r>
      <w:proofErr w:type="spellEnd"/>
      <w:r w:rsidRPr="006548EC">
        <w:rPr>
          <w:sz w:val="24"/>
          <w:lang w:val="en-GB"/>
        </w:rPr>
        <w:t xml:space="preserve">, </w:t>
      </w:r>
      <w:proofErr w:type="spellStart"/>
      <w:r w:rsidRPr="006548EC">
        <w:rPr>
          <w:sz w:val="24"/>
          <w:lang w:val="en-GB"/>
        </w:rPr>
        <w:t>ki</w:t>
      </w:r>
      <w:proofErr w:type="spellEnd"/>
      <w:r w:rsidRPr="006548EC">
        <w:rPr>
          <w:sz w:val="24"/>
          <w:lang w:val="en-GB"/>
        </w:rPr>
        <w:t xml:space="preserve"> </w:t>
      </w:r>
      <w:proofErr w:type="gramStart"/>
      <w:r w:rsidRPr="006548EC">
        <w:rPr>
          <w:sz w:val="24"/>
          <w:lang w:val="en-GB"/>
        </w:rPr>
        <w:t>jo</w:t>
      </w:r>
      <w:proofErr w:type="gramEnd"/>
      <w:r w:rsidRPr="006548EC">
        <w:rPr>
          <w:sz w:val="24"/>
          <w:lang w:val="en-GB"/>
        </w:rPr>
        <w:t xml:space="preserve"> </w:t>
      </w:r>
      <w:proofErr w:type="spellStart"/>
      <w:r w:rsidRPr="006548EC">
        <w:rPr>
          <w:sz w:val="24"/>
          <w:lang w:val="en-GB"/>
        </w:rPr>
        <w:t>slika</w:t>
      </w:r>
      <w:proofErr w:type="spellEnd"/>
      <w:r w:rsidRPr="006548EC">
        <w:rPr>
          <w:sz w:val="24"/>
          <w:lang w:val="en-GB"/>
        </w:rPr>
        <w:t xml:space="preserve"> </w:t>
      </w:r>
      <w:proofErr w:type="spellStart"/>
      <w:r w:rsidRPr="006548EC">
        <w:rPr>
          <w:sz w:val="24"/>
          <w:lang w:val="en-GB"/>
        </w:rPr>
        <w:t>pred</w:t>
      </w:r>
      <w:proofErr w:type="spellEnd"/>
      <w:r w:rsidRPr="006548EC">
        <w:rPr>
          <w:sz w:val="24"/>
          <w:lang w:val="en-GB"/>
        </w:rPr>
        <w:t xml:space="preserve"> </w:t>
      </w:r>
      <w:proofErr w:type="spellStart"/>
      <w:r w:rsidRPr="006548EC">
        <w:rPr>
          <w:sz w:val="24"/>
          <w:lang w:val="en-GB"/>
        </w:rPr>
        <w:t>nami</w:t>
      </w:r>
      <w:proofErr w:type="spellEnd"/>
      <w:r w:rsidRPr="006548EC">
        <w:rPr>
          <w:sz w:val="24"/>
          <w:lang w:val="en-GB"/>
        </w:rPr>
        <w:t xml:space="preserve">, </w:t>
      </w:r>
      <w:proofErr w:type="spellStart"/>
      <w:r w:rsidRPr="006548EC">
        <w:rPr>
          <w:sz w:val="24"/>
          <w:lang w:val="en-GB"/>
        </w:rPr>
        <w:t>kronološko</w:t>
      </w:r>
      <w:proofErr w:type="spellEnd"/>
      <w:r w:rsidRPr="006548EC">
        <w:rPr>
          <w:sz w:val="24"/>
          <w:lang w:val="en-GB"/>
        </w:rPr>
        <w:t xml:space="preserve"> </w:t>
      </w:r>
      <w:proofErr w:type="spellStart"/>
      <w:r w:rsidRPr="006548EC">
        <w:rPr>
          <w:sz w:val="24"/>
          <w:lang w:val="en-GB"/>
        </w:rPr>
        <w:t>zapisano</w:t>
      </w:r>
      <w:proofErr w:type="spellEnd"/>
      <w:r w:rsidRPr="006548EC">
        <w:rPr>
          <w:sz w:val="24"/>
          <w:lang w:val="en-GB"/>
        </w:rPr>
        <w:t xml:space="preserve"> </w:t>
      </w:r>
      <w:proofErr w:type="spellStart"/>
      <w:r w:rsidRPr="006548EC">
        <w:rPr>
          <w:sz w:val="24"/>
          <w:lang w:val="en-GB"/>
        </w:rPr>
        <w:t>delo</w:t>
      </w:r>
      <w:proofErr w:type="spellEnd"/>
      <w:r w:rsidRPr="006548EC">
        <w:rPr>
          <w:sz w:val="24"/>
          <w:lang w:val="en-GB"/>
        </w:rPr>
        <w:t xml:space="preserve"> pa </w:t>
      </w:r>
      <w:proofErr w:type="spellStart"/>
      <w:r w:rsidRPr="006548EC">
        <w:rPr>
          <w:sz w:val="24"/>
          <w:lang w:val="en-GB"/>
        </w:rPr>
        <w:t>nas</w:t>
      </w:r>
      <w:proofErr w:type="spellEnd"/>
      <w:r w:rsidRPr="006548EC">
        <w:rPr>
          <w:sz w:val="24"/>
          <w:lang w:val="en-GB"/>
        </w:rPr>
        <w:t xml:space="preserve"> </w:t>
      </w:r>
      <w:proofErr w:type="spellStart"/>
      <w:r w:rsidRPr="006548EC">
        <w:rPr>
          <w:sz w:val="24"/>
          <w:lang w:val="en-GB"/>
        </w:rPr>
        <w:t>vodi</w:t>
      </w:r>
      <w:proofErr w:type="spellEnd"/>
      <w:r w:rsidRPr="006548EC">
        <w:rPr>
          <w:sz w:val="24"/>
          <w:lang w:val="en-GB"/>
        </w:rPr>
        <w:t xml:space="preserve"> </w:t>
      </w:r>
      <w:proofErr w:type="spellStart"/>
      <w:r w:rsidRPr="006548EC">
        <w:rPr>
          <w:sz w:val="24"/>
          <w:lang w:val="en-GB"/>
        </w:rPr>
        <w:t>vse</w:t>
      </w:r>
      <w:proofErr w:type="spellEnd"/>
      <w:r w:rsidRPr="006548EC">
        <w:rPr>
          <w:sz w:val="24"/>
          <w:lang w:val="en-GB"/>
        </w:rPr>
        <w:t xml:space="preserve"> od </w:t>
      </w:r>
      <w:proofErr w:type="spellStart"/>
      <w:r w:rsidRPr="006548EC">
        <w:rPr>
          <w:sz w:val="24"/>
          <w:lang w:val="en-GB"/>
        </w:rPr>
        <w:t>igralkinega</w:t>
      </w:r>
      <w:proofErr w:type="spellEnd"/>
      <w:r w:rsidRPr="006548EC">
        <w:rPr>
          <w:sz w:val="24"/>
          <w:lang w:val="en-GB"/>
        </w:rPr>
        <w:t xml:space="preserve"> </w:t>
      </w:r>
      <w:proofErr w:type="spellStart"/>
      <w:r w:rsidRPr="006548EC">
        <w:rPr>
          <w:sz w:val="24"/>
          <w:lang w:val="en-GB"/>
        </w:rPr>
        <w:t>otroštva</w:t>
      </w:r>
      <w:proofErr w:type="spellEnd"/>
      <w:r w:rsidRPr="006548EC">
        <w:rPr>
          <w:sz w:val="24"/>
          <w:lang w:val="en-GB"/>
        </w:rPr>
        <w:t xml:space="preserve"> do </w:t>
      </w:r>
      <w:proofErr w:type="spellStart"/>
      <w:r w:rsidRPr="006548EC">
        <w:rPr>
          <w:sz w:val="24"/>
          <w:lang w:val="en-GB"/>
        </w:rPr>
        <w:t>njenih</w:t>
      </w:r>
      <w:proofErr w:type="spellEnd"/>
      <w:r w:rsidRPr="006548EC">
        <w:rPr>
          <w:sz w:val="24"/>
          <w:lang w:val="en-GB"/>
        </w:rPr>
        <w:t xml:space="preserve"> </w:t>
      </w:r>
      <w:proofErr w:type="spellStart"/>
      <w:r w:rsidRPr="006548EC">
        <w:rPr>
          <w:sz w:val="24"/>
          <w:lang w:val="en-GB"/>
        </w:rPr>
        <w:t>velikih</w:t>
      </w:r>
      <w:proofErr w:type="spellEnd"/>
      <w:r w:rsidRPr="006548EC">
        <w:rPr>
          <w:sz w:val="24"/>
          <w:lang w:val="en-GB"/>
        </w:rPr>
        <w:t xml:space="preserve"> </w:t>
      </w:r>
      <w:proofErr w:type="spellStart"/>
      <w:r w:rsidRPr="006548EC">
        <w:rPr>
          <w:sz w:val="24"/>
          <w:lang w:val="en-GB"/>
        </w:rPr>
        <w:t>gledaliških</w:t>
      </w:r>
      <w:proofErr w:type="spellEnd"/>
      <w:r w:rsidRPr="006548EC">
        <w:rPr>
          <w:sz w:val="24"/>
          <w:lang w:val="en-GB"/>
        </w:rPr>
        <w:t xml:space="preserve"> vlog. »</w:t>
      </w:r>
      <w:proofErr w:type="spellStart"/>
      <w:r w:rsidRPr="006548EC">
        <w:rPr>
          <w:sz w:val="24"/>
          <w:lang w:val="en-GB"/>
        </w:rPr>
        <w:t>Igrala</w:t>
      </w:r>
      <w:proofErr w:type="spellEnd"/>
      <w:r w:rsidRPr="006548EC">
        <w:rPr>
          <w:sz w:val="24"/>
          <w:lang w:val="en-GB"/>
        </w:rPr>
        <w:t xml:space="preserve"> </w:t>
      </w:r>
      <w:proofErr w:type="spellStart"/>
      <w:r w:rsidRPr="006548EC">
        <w:rPr>
          <w:sz w:val="24"/>
          <w:lang w:val="en-GB"/>
        </w:rPr>
        <w:t>bom</w:t>
      </w:r>
      <w:proofErr w:type="spellEnd"/>
      <w:r w:rsidRPr="006548EC">
        <w:rPr>
          <w:sz w:val="24"/>
          <w:lang w:val="en-GB"/>
        </w:rPr>
        <w:t xml:space="preserve">, </w:t>
      </w:r>
      <w:proofErr w:type="spellStart"/>
      <w:r w:rsidRPr="006548EC">
        <w:rPr>
          <w:sz w:val="24"/>
          <w:lang w:val="en-GB"/>
        </w:rPr>
        <w:t>dokler</w:t>
      </w:r>
      <w:proofErr w:type="spellEnd"/>
      <w:r w:rsidRPr="006548EC">
        <w:rPr>
          <w:sz w:val="24"/>
          <w:lang w:val="en-GB"/>
        </w:rPr>
        <w:t xml:space="preserve"> </w:t>
      </w:r>
      <w:proofErr w:type="spellStart"/>
      <w:r w:rsidRPr="006548EC">
        <w:rPr>
          <w:sz w:val="24"/>
          <w:lang w:val="en-GB"/>
        </w:rPr>
        <w:t>bom</w:t>
      </w:r>
      <w:proofErr w:type="spellEnd"/>
      <w:r w:rsidRPr="006548EC">
        <w:rPr>
          <w:sz w:val="24"/>
          <w:lang w:val="en-GB"/>
        </w:rPr>
        <w:t xml:space="preserve"> </w:t>
      </w:r>
      <w:proofErr w:type="spellStart"/>
      <w:r w:rsidRPr="006548EC">
        <w:rPr>
          <w:sz w:val="24"/>
          <w:lang w:val="en-GB"/>
        </w:rPr>
        <w:t>migala</w:t>
      </w:r>
      <w:proofErr w:type="spellEnd"/>
      <w:proofErr w:type="gramStart"/>
      <w:r w:rsidRPr="006548EC">
        <w:rPr>
          <w:sz w:val="24"/>
          <w:lang w:val="en-GB"/>
        </w:rPr>
        <w:t>,«</w:t>
      </w:r>
      <w:proofErr w:type="gramEnd"/>
      <w:r w:rsidRPr="006548EC">
        <w:rPr>
          <w:sz w:val="24"/>
          <w:lang w:val="en-GB"/>
        </w:rPr>
        <w:t xml:space="preserve"> je </w:t>
      </w:r>
      <w:proofErr w:type="spellStart"/>
      <w:r w:rsidRPr="006548EC">
        <w:rPr>
          <w:sz w:val="24"/>
          <w:lang w:val="en-GB"/>
        </w:rPr>
        <w:t>sklenila</w:t>
      </w:r>
      <w:proofErr w:type="spellEnd"/>
      <w:r w:rsidRPr="006548EC">
        <w:rPr>
          <w:sz w:val="24"/>
          <w:lang w:val="en-GB"/>
        </w:rPr>
        <w:t xml:space="preserve"> </w:t>
      </w:r>
      <w:proofErr w:type="spellStart"/>
      <w:r w:rsidRPr="006548EC">
        <w:rPr>
          <w:sz w:val="24"/>
          <w:lang w:val="en-GB"/>
        </w:rPr>
        <w:t>že</w:t>
      </w:r>
      <w:proofErr w:type="spellEnd"/>
      <w:r w:rsidRPr="006548EC">
        <w:rPr>
          <w:sz w:val="24"/>
          <w:lang w:val="en-GB"/>
        </w:rPr>
        <w:t xml:space="preserve"> </w:t>
      </w:r>
      <w:proofErr w:type="spellStart"/>
      <w:r w:rsidRPr="006548EC">
        <w:rPr>
          <w:sz w:val="24"/>
          <w:lang w:val="en-GB"/>
        </w:rPr>
        <w:t>kot</w:t>
      </w:r>
      <w:proofErr w:type="spellEnd"/>
      <w:r w:rsidRPr="006548EC">
        <w:rPr>
          <w:sz w:val="24"/>
          <w:lang w:val="en-GB"/>
        </w:rPr>
        <w:t xml:space="preserve"> </w:t>
      </w:r>
      <w:proofErr w:type="spellStart"/>
      <w:r w:rsidRPr="006548EC">
        <w:rPr>
          <w:sz w:val="24"/>
          <w:lang w:val="en-GB"/>
        </w:rPr>
        <w:t>mlada</w:t>
      </w:r>
      <w:proofErr w:type="spellEnd"/>
      <w:r w:rsidRPr="006548EC">
        <w:rPr>
          <w:sz w:val="24"/>
          <w:lang w:val="en-GB"/>
        </w:rPr>
        <w:t xml:space="preserve"> </w:t>
      </w:r>
      <w:proofErr w:type="spellStart"/>
      <w:r w:rsidRPr="006548EC">
        <w:rPr>
          <w:sz w:val="24"/>
          <w:lang w:val="en-GB"/>
        </w:rPr>
        <w:t>igralka</w:t>
      </w:r>
      <w:proofErr w:type="spellEnd"/>
      <w:r w:rsidRPr="006548EC">
        <w:rPr>
          <w:sz w:val="24"/>
          <w:lang w:val="en-GB"/>
        </w:rPr>
        <w:t xml:space="preserve"> in </w:t>
      </w:r>
      <w:proofErr w:type="spellStart"/>
      <w:r w:rsidRPr="006548EC">
        <w:rPr>
          <w:sz w:val="24"/>
          <w:lang w:val="en-GB"/>
        </w:rPr>
        <w:t>tako</w:t>
      </w:r>
      <w:proofErr w:type="spellEnd"/>
      <w:r w:rsidRPr="006548EC">
        <w:rPr>
          <w:sz w:val="24"/>
          <w:lang w:val="en-GB"/>
        </w:rPr>
        <w:t xml:space="preserve"> </w:t>
      </w:r>
      <w:proofErr w:type="spellStart"/>
      <w:r w:rsidRPr="006548EC">
        <w:rPr>
          <w:sz w:val="24"/>
          <w:lang w:val="en-GB"/>
        </w:rPr>
        <w:t>razmišlja</w:t>
      </w:r>
      <w:proofErr w:type="spellEnd"/>
      <w:r w:rsidRPr="006548EC">
        <w:rPr>
          <w:sz w:val="24"/>
          <w:lang w:val="en-GB"/>
        </w:rPr>
        <w:t xml:space="preserve"> </w:t>
      </w:r>
      <w:proofErr w:type="spellStart"/>
      <w:r w:rsidRPr="006548EC">
        <w:rPr>
          <w:sz w:val="24"/>
          <w:lang w:val="en-GB"/>
        </w:rPr>
        <w:t>tudi</w:t>
      </w:r>
      <w:proofErr w:type="spellEnd"/>
      <w:r w:rsidRPr="006548EC">
        <w:rPr>
          <w:sz w:val="24"/>
          <w:lang w:val="en-GB"/>
        </w:rPr>
        <w:t xml:space="preserve"> </w:t>
      </w:r>
      <w:proofErr w:type="spellStart"/>
      <w:r w:rsidRPr="006548EC">
        <w:rPr>
          <w:sz w:val="24"/>
          <w:lang w:val="en-GB"/>
        </w:rPr>
        <w:t>danes</w:t>
      </w:r>
      <w:proofErr w:type="spellEnd"/>
      <w:r w:rsidRPr="006548EC">
        <w:rPr>
          <w:sz w:val="24"/>
          <w:lang w:val="en-GB"/>
        </w:rPr>
        <w:t xml:space="preserve">. </w:t>
      </w:r>
      <w:proofErr w:type="spellStart"/>
      <w:r w:rsidRPr="006548EC">
        <w:rPr>
          <w:sz w:val="24"/>
          <w:lang w:val="en-GB"/>
        </w:rPr>
        <w:t>Prejela</w:t>
      </w:r>
      <w:proofErr w:type="spellEnd"/>
      <w:r w:rsidRPr="006548EC">
        <w:rPr>
          <w:sz w:val="24"/>
          <w:lang w:val="en-GB"/>
        </w:rPr>
        <w:t xml:space="preserve"> je </w:t>
      </w:r>
      <w:proofErr w:type="spellStart"/>
      <w:r w:rsidRPr="006548EC">
        <w:rPr>
          <w:sz w:val="24"/>
          <w:lang w:val="en-GB"/>
        </w:rPr>
        <w:t>številne</w:t>
      </w:r>
      <w:proofErr w:type="spellEnd"/>
      <w:r w:rsidRPr="006548EC">
        <w:rPr>
          <w:sz w:val="24"/>
          <w:lang w:val="en-GB"/>
        </w:rPr>
        <w:t xml:space="preserve"> </w:t>
      </w:r>
      <w:proofErr w:type="spellStart"/>
      <w:r w:rsidRPr="006548EC">
        <w:rPr>
          <w:sz w:val="24"/>
          <w:lang w:val="en-GB"/>
        </w:rPr>
        <w:t>nagrade</w:t>
      </w:r>
      <w:proofErr w:type="spellEnd"/>
      <w:r w:rsidRPr="006548EC">
        <w:rPr>
          <w:sz w:val="24"/>
          <w:lang w:val="en-GB"/>
        </w:rPr>
        <w:t xml:space="preserve"> in </w:t>
      </w:r>
      <w:proofErr w:type="spellStart"/>
      <w:r w:rsidRPr="006548EC">
        <w:rPr>
          <w:sz w:val="24"/>
          <w:lang w:val="en-GB"/>
        </w:rPr>
        <w:t>priznanja</w:t>
      </w:r>
      <w:proofErr w:type="spellEnd"/>
      <w:r w:rsidRPr="006548EC">
        <w:rPr>
          <w:sz w:val="24"/>
          <w:lang w:val="en-GB"/>
        </w:rPr>
        <w:t xml:space="preserve">, med </w:t>
      </w:r>
      <w:proofErr w:type="spellStart"/>
      <w:r w:rsidRPr="006548EC">
        <w:rPr>
          <w:sz w:val="24"/>
          <w:lang w:val="en-GB"/>
        </w:rPr>
        <w:t>njimi</w:t>
      </w:r>
      <w:proofErr w:type="spellEnd"/>
      <w:r w:rsidRPr="006548EC">
        <w:rPr>
          <w:sz w:val="24"/>
          <w:lang w:val="en-GB"/>
        </w:rPr>
        <w:t xml:space="preserve"> </w:t>
      </w:r>
      <w:proofErr w:type="spellStart"/>
      <w:r w:rsidRPr="006548EC">
        <w:rPr>
          <w:sz w:val="24"/>
          <w:lang w:val="en-GB"/>
        </w:rPr>
        <w:t>sedem</w:t>
      </w:r>
      <w:proofErr w:type="spellEnd"/>
      <w:r w:rsidRPr="006548EC">
        <w:rPr>
          <w:sz w:val="24"/>
          <w:lang w:val="en-GB"/>
        </w:rPr>
        <w:t xml:space="preserve"> </w:t>
      </w:r>
      <w:proofErr w:type="spellStart"/>
      <w:r w:rsidRPr="006548EC">
        <w:rPr>
          <w:sz w:val="24"/>
          <w:lang w:val="en-GB"/>
        </w:rPr>
        <w:t>Borštnikovih</w:t>
      </w:r>
      <w:proofErr w:type="spellEnd"/>
      <w:r w:rsidRPr="006548EC">
        <w:rPr>
          <w:sz w:val="24"/>
          <w:lang w:val="en-GB"/>
        </w:rPr>
        <w:t xml:space="preserve"> </w:t>
      </w:r>
      <w:proofErr w:type="spellStart"/>
      <w:r w:rsidRPr="006548EC">
        <w:rPr>
          <w:sz w:val="24"/>
          <w:lang w:val="en-GB"/>
        </w:rPr>
        <w:t>nagrad</w:t>
      </w:r>
      <w:proofErr w:type="spellEnd"/>
      <w:r w:rsidRPr="006548EC">
        <w:rPr>
          <w:sz w:val="24"/>
          <w:lang w:val="en-GB"/>
        </w:rPr>
        <w:t xml:space="preserve"> </w:t>
      </w:r>
      <w:proofErr w:type="spellStart"/>
      <w:r w:rsidRPr="006548EC">
        <w:rPr>
          <w:sz w:val="24"/>
          <w:lang w:val="en-GB"/>
        </w:rPr>
        <w:t>za</w:t>
      </w:r>
      <w:proofErr w:type="spellEnd"/>
      <w:r w:rsidRPr="006548EC">
        <w:rPr>
          <w:sz w:val="24"/>
          <w:lang w:val="en-GB"/>
        </w:rPr>
        <w:t xml:space="preserve"> </w:t>
      </w:r>
      <w:proofErr w:type="spellStart"/>
      <w:r w:rsidRPr="006548EC">
        <w:rPr>
          <w:sz w:val="24"/>
          <w:lang w:val="en-GB"/>
        </w:rPr>
        <w:t>igro</w:t>
      </w:r>
      <w:proofErr w:type="spellEnd"/>
      <w:r w:rsidRPr="006548EC">
        <w:rPr>
          <w:sz w:val="24"/>
          <w:lang w:val="en-GB"/>
        </w:rPr>
        <w:t xml:space="preserve">, </w:t>
      </w:r>
      <w:proofErr w:type="spellStart"/>
      <w:r w:rsidRPr="006548EC">
        <w:rPr>
          <w:sz w:val="24"/>
          <w:lang w:val="en-GB"/>
        </w:rPr>
        <w:t>Borštnikov</w:t>
      </w:r>
      <w:proofErr w:type="spellEnd"/>
      <w:r w:rsidRPr="006548EC">
        <w:rPr>
          <w:sz w:val="24"/>
          <w:lang w:val="en-GB"/>
        </w:rPr>
        <w:t xml:space="preserve"> </w:t>
      </w:r>
      <w:proofErr w:type="spellStart"/>
      <w:r w:rsidRPr="006548EC">
        <w:rPr>
          <w:sz w:val="24"/>
          <w:lang w:val="en-GB"/>
        </w:rPr>
        <w:t>prstan</w:t>
      </w:r>
      <w:proofErr w:type="spellEnd"/>
      <w:r w:rsidRPr="006548EC">
        <w:rPr>
          <w:sz w:val="24"/>
          <w:lang w:val="en-GB"/>
        </w:rPr>
        <w:t xml:space="preserve">, </w:t>
      </w:r>
      <w:proofErr w:type="spellStart"/>
      <w:r w:rsidRPr="006548EC">
        <w:rPr>
          <w:sz w:val="24"/>
          <w:lang w:val="en-GB"/>
        </w:rPr>
        <w:t>nagrado</w:t>
      </w:r>
      <w:proofErr w:type="spellEnd"/>
      <w:r w:rsidRPr="006548EC">
        <w:rPr>
          <w:sz w:val="24"/>
          <w:lang w:val="en-GB"/>
        </w:rPr>
        <w:t xml:space="preserve"> </w:t>
      </w:r>
      <w:proofErr w:type="spellStart"/>
      <w:r w:rsidRPr="006548EC">
        <w:rPr>
          <w:sz w:val="24"/>
          <w:lang w:val="en-GB"/>
        </w:rPr>
        <w:t>Prešernovega</w:t>
      </w:r>
      <w:proofErr w:type="spellEnd"/>
      <w:r w:rsidRPr="006548EC">
        <w:rPr>
          <w:sz w:val="24"/>
          <w:lang w:val="en-GB"/>
        </w:rPr>
        <w:t xml:space="preserve"> </w:t>
      </w:r>
      <w:proofErr w:type="spellStart"/>
      <w:r w:rsidRPr="006548EC">
        <w:rPr>
          <w:sz w:val="24"/>
          <w:lang w:val="en-GB"/>
        </w:rPr>
        <w:t>sklada</w:t>
      </w:r>
      <w:proofErr w:type="spellEnd"/>
      <w:r w:rsidRPr="006548EC">
        <w:rPr>
          <w:sz w:val="24"/>
          <w:lang w:val="en-GB"/>
        </w:rPr>
        <w:t xml:space="preserve"> in </w:t>
      </w:r>
      <w:proofErr w:type="spellStart"/>
      <w:r w:rsidRPr="006548EC">
        <w:rPr>
          <w:sz w:val="24"/>
          <w:lang w:val="en-GB"/>
        </w:rPr>
        <w:t>odličje</w:t>
      </w:r>
      <w:proofErr w:type="spellEnd"/>
      <w:r w:rsidRPr="006548EC">
        <w:rPr>
          <w:sz w:val="24"/>
          <w:lang w:val="en-GB"/>
        </w:rPr>
        <w:t xml:space="preserve"> </w:t>
      </w:r>
      <w:proofErr w:type="spellStart"/>
      <w:r w:rsidRPr="006548EC">
        <w:rPr>
          <w:sz w:val="24"/>
          <w:lang w:val="en-GB"/>
        </w:rPr>
        <w:t>Marija</w:t>
      </w:r>
      <w:proofErr w:type="spellEnd"/>
      <w:r w:rsidRPr="006548EC">
        <w:rPr>
          <w:sz w:val="24"/>
          <w:lang w:val="en-GB"/>
        </w:rPr>
        <w:t xml:space="preserve"> Vera </w:t>
      </w:r>
      <w:proofErr w:type="spellStart"/>
      <w:r w:rsidRPr="006548EC">
        <w:rPr>
          <w:sz w:val="24"/>
          <w:lang w:val="en-GB"/>
        </w:rPr>
        <w:t>priznanje</w:t>
      </w:r>
      <w:proofErr w:type="spellEnd"/>
      <w:r w:rsidRPr="006548EC">
        <w:rPr>
          <w:sz w:val="24"/>
          <w:lang w:val="en-GB"/>
        </w:rPr>
        <w:t xml:space="preserve"> ZDUS. </w:t>
      </w:r>
    </w:p>
    <w:p w:rsidR="006548EC" w:rsidRPr="006548EC" w:rsidRDefault="006548EC" w:rsidP="006548EC">
      <w:pPr>
        <w:jc w:val="both"/>
        <w:rPr>
          <w:i/>
          <w:sz w:val="28"/>
          <w:lang w:val="en-GB"/>
        </w:rPr>
      </w:pPr>
    </w:p>
    <w:p w:rsidR="009B4562" w:rsidRDefault="009B4562" w:rsidP="009B4562">
      <w:pPr>
        <w:jc w:val="center"/>
        <w:rPr>
          <w:b/>
          <w:sz w:val="24"/>
          <w:lang w:val="en-GB"/>
        </w:rPr>
      </w:pPr>
    </w:p>
    <w:p w:rsidR="009B4562" w:rsidRDefault="009B4562" w:rsidP="009B4562">
      <w:pPr>
        <w:rPr>
          <w:b/>
          <w:sz w:val="24"/>
          <w:lang w:val="en-GB"/>
        </w:rPr>
      </w:pPr>
    </w:p>
    <w:p w:rsidR="002044CA" w:rsidRDefault="002044CA" w:rsidP="009B4562">
      <w:pPr>
        <w:rPr>
          <w:b/>
          <w:sz w:val="24"/>
          <w:lang w:val="en-GB"/>
        </w:rPr>
      </w:pPr>
    </w:p>
    <w:p w:rsidR="002044CA" w:rsidRDefault="002044CA" w:rsidP="009B4562">
      <w:pPr>
        <w:rPr>
          <w:b/>
          <w:sz w:val="24"/>
          <w:lang w:val="en-GB"/>
        </w:rPr>
      </w:pPr>
    </w:p>
    <w:p w:rsidR="002044CA" w:rsidRDefault="002044CA" w:rsidP="009B4562">
      <w:pPr>
        <w:rPr>
          <w:b/>
          <w:sz w:val="24"/>
          <w:lang w:val="en-GB"/>
        </w:rPr>
      </w:pPr>
    </w:p>
    <w:p w:rsidR="009B4562" w:rsidRDefault="002044CA" w:rsidP="009B4562">
      <w:pPr>
        <w:rPr>
          <w:b/>
          <w:sz w:val="28"/>
          <w:lang w:val="en-GB"/>
        </w:rPr>
      </w:pPr>
      <w:r>
        <w:rPr>
          <w:noProof/>
          <w:lang w:eastAsia="sl-SI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68580</wp:posOffset>
            </wp:positionV>
            <wp:extent cx="1800225" cy="2786380"/>
            <wp:effectExtent l="0" t="0" r="9525" b="0"/>
            <wp:wrapTight wrapText="bothSides">
              <wp:wrapPolygon edited="0">
                <wp:start x="0" y="0"/>
                <wp:lineTo x="0" y="21413"/>
                <wp:lineTo x="21486" y="21413"/>
                <wp:lineTo x="21486" y="0"/>
                <wp:lineTo x="0" y="0"/>
              </wp:wrapPolygon>
            </wp:wrapTight>
            <wp:docPr id="4" name="Slika 4" descr="https://knjigarna.net/wp-content/uploads/Igranje-z-dojenckom_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njigarna.net/wp-content/uploads/Igranje-z-dojenckom_O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7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158">
        <w:rPr>
          <w:b/>
          <w:sz w:val="28"/>
          <w:lang w:val="en-GB"/>
        </w:rPr>
        <w:t xml:space="preserve">Hollman, L.: </w:t>
      </w:r>
      <w:proofErr w:type="spellStart"/>
      <w:r w:rsidR="00621158">
        <w:rPr>
          <w:b/>
          <w:sz w:val="28"/>
          <w:lang w:val="en-GB"/>
        </w:rPr>
        <w:t>Igranje</w:t>
      </w:r>
      <w:proofErr w:type="spellEnd"/>
      <w:r w:rsidR="00621158">
        <w:rPr>
          <w:b/>
          <w:sz w:val="28"/>
          <w:lang w:val="en-GB"/>
        </w:rPr>
        <w:t xml:space="preserve"> z </w:t>
      </w:r>
      <w:proofErr w:type="spellStart"/>
      <w:r w:rsidR="00621158">
        <w:rPr>
          <w:b/>
          <w:sz w:val="28"/>
          <w:lang w:val="en-GB"/>
        </w:rPr>
        <w:t>dojenčkom</w:t>
      </w:r>
      <w:proofErr w:type="spellEnd"/>
    </w:p>
    <w:p w:rsidR="009B4562" w:rsidRPr="00621158" w:rsidRDefault="00621158" w:rsidP="0062115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621158">
        <w:rPr>
          <w:rFonts w:eastAsia="Times New Roman" w:cstheme="minorHAnsi"/>
          <w:sz w:val="24"/>
          <w:szCs w:val="24"/>
          <w:lang w:eastAsia="sl-SI"/>
        </w:rPr>
        <w:t>Igranje z dojenčkom je knjiga, podprta z najnovejšimi raziskavami in dolgoletnimi opazovanji ter razkriva ugotovitve strokovnjakov, ki so v pomoč novopečenim staršem. Služi kot vodnik do prvega leta otrokovega življenja, ki razkriva, kako se razvija in raste tudi dojenčkov um. S posebnimi možnostmi igranja in pristopi k igri ter uporabnimi primeri iz mes</w:t>
      </w:r>
      <w:r w:rsidR="00F574E2">
        <w:rPr>
          <w:rFonts w:eastAsia="Times New Roman" w:cstheme="minorHAnsi"/>
          <w:sz w:val="24"/>
          <w:szCs w:val="24"/>
          <w:lang w:eastAsia="sl-SI"/>
        </w:rPr>
        <w:t>eca v mesec nam</w:t>
      </w:r>
      <w:r w:rsidRPr="00621158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F574E2">
        <w:rPr>
          <w:rFonts w:eastAsia="Times New Roman" w:cstheme="minorHAnsi"/>
          <w:sz w:val="24"/>
          <w:szCs w:val="24"/>
          <w:lang w:eastAsia="sl-SI"/>
        </w:rPr>
        <w:t>avtorica</w:t>
      </w:r>
      <w:bookmarkStart w:id="0" w:name="_GoBack"/>
      <w:bookmarkEnd w:id="0"/>
      <w:r w:rsidRPr="00621158">
        <w:rPr>
          <w:rFonts w:eastAsia="Times New Roman" w:cstheme="minorHAnsi"/>
          <w:sz w:val="24"/>
          <w:szCs w:val="24"/>
          <w:lang w:eastAsia="sl-SI"/>
        </w:rPr>
        <w:t xml:space="preserve"> pomaga razumeti, kako ustvariti varno navezanost med dojenčkom in materjo, še preden lahko komunicirata z uporabo govora.</w:t>
      </w:r>
      <w:r w:rsidRPr="00621158">
        <w:rPr>
          <w:rFonts w:eastAsia="Times New Roman" w:cstheme="minorHAnsi"/>
          <w:sz w:val="24"/>
          <w:szCs w:val="24"/>
          <w:lang w:eastAsia="sl-SI"/>
        </w:rPr>
        <w:t xml:space="preserve"> </w:t>
      </w:r>
      <w:proofErr w:type="spellStart"/>
      <w:r w:rsidRPr="00621158">
        <w:rPr>
          <w:rFonts w:eastAsia="Times New Roman" w:cstheme="minorHAnsi"/>
          <w:sz w:val="24"/>
          <w:szCs w:val="24"/>
          <w:lang w:eastAsia="sl-SI"/>
        </w:rPr>
        <w:t>Laurie</w:t>
      </w:r>
      <w:proofErr w:type="spellEnd"/>
      <w:r w:rsidRPr="00621158">
        <w:rPr>
          <w:rFonts w:eastAsia="Times New Roman" w:cstheme="minorHAnsi"/>
          <w:sz w:val="24"/>
          <w:szCs w:val="24"/>
          <w:lang w:eastAsia="sl-SI"/>
        </w:rPr>
        <w:t xml:space="preserve"> </w:t>
      </w:r>
      <w:proofErr w:type="spellStart"/>
      <w:r w:rsidRPr="00621158">
        <w:rPr>
          <w:rFonts w:eastAsia="Times New Roman" w:cstheme="minorHAnsi"/>
          <w:sz w:val="24"/>
          <w:szCs w:val="24"/>
          <w:lang w:eastAsia="sl-SI"/>
        </w:rPr>
        <w:t>Hollman</w:t>
      </w:r>
      <w:proofErr w:type="spellEnd"/>
      <w:r w:rsidRPr="00621158">
        <w:rPr>
          <w:rFonts w:eastAsia="Times New Roman" w:cstheme="minorHAnsi"/>
          <w:sz w:val="24"/>
          <w:szCs w:val="24"/>
          <w:lang w:eastAsia="sl-SI"/>
        </w:rPr>
        <w:t xml:space="preserve"> je doktorica znanosti, nagrajena avtorica in psihoanalitičarka, še posebej klinično usposobljena za psihoterapijo otrok, mladostnikov in odraslih ter v odnosu dojenček-starš.</w:t>
      </w:r>
    </w:p>
    <w:p w:rsidR="009B4562" w:rsidRDefault="009B4562" w:rsidP="009B456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sl-SI"/>
        </w:rPr>
      </w:pPr>
    </w:p>
    <w:p w:rsidR="009B4562" w:rsidRDefault="009B4562" w:rsidP="009B4562">
      <w:pPr>
        <w:rPr>
          <w:b/>
          <w:sz w:val="24"/>
          <w:lang w:val="en-GB"/>
        </w:rPr>
      </w:pPr>
    </w:p>
    <w:p w:rsidR="00B63AE4" w:rsidRDefault="00B63AE4"/>
    <w:sectPr w:rsidR="00B63AE4" w:rsidSect="006548EC"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62"/>
    <w:rsid w:val="000D49C9"/>
    <w:rsid w:val="002044CA"/>
    <w:rsid w:val="00621158"/>
    <w:rsid w:val="006548EC"/>
    <w:rsid w:val="009B4562"/>
    <w:rsid w:val="00B63AE4"/>
    <w:rsid w:val="00F574E2"/>
    <w:rsid w:val="00F91577"/>
    <w:rsid w:val="00FD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FF24"/>
  <w15:chartTrackingRefBased/>
  <w15:docId w15:val="{29A19E4B-55F7-4A56-BB79-4073CA67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B4562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2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Obdelava gradiva 2</dc:creator>
  <cp:keywords/>
  <dc:description/>
  <cp:lastModifiedBy>Obdelava gradiva 2</cp:lastModifiedBy>
  <cp:revision>10</cp:revision>
  <dcterms:created xsi:type="dcterms:W3CDTF">2022-09-01T08:31:00Z</dcterms:created>
  <dcterms:modified xsi:type="dcterms:W3CDTF">2022-09-02T09:58:00Z</dcterms:modified>
</cp:coreProperties>
</file>